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A3" w:rsidRPr="00511EA3" w:rsidRDefault="00511EA3" w:rsidP="00511EA3">
      <w:pPr>
        <w:shd w:val="clear" w:color="auto" w:fill="2C788F"/>
        <w:spacing w:before="300" w:after="150" w:line="240" w:lineRule="auto"/>
        <w:outlineLvl w:val="2"/>
        <w:rPr>
          <w:rFonts w:ascii="Helvetica" w:eastAsia="Times New Roman" w:hAnsi="Helvetica" w:cs="Helvetica"/>
          <w:color w:val="FFFFFF"/>
          <w:sz w:val="36"/>
          <w:szCs w:val="36"/>
          <w:lang w:eastAsia="ru-RU"/>
        </w:rPr>
      </w:pPr>
      <w:r w:rsidRPr="00511EA3">
        <w:rPr>
          <w:rFonts w:ascii="Helvetica" w:eastAsia="Times New Roman" w:hAnsi="Helvetica" w:cs="Helvetica"/>
          <w:color w:val="FFFFFF"/>
          <w:sz w:val="36"/>
          <w:szCs w:val="36"/>
          <w:lang w:eastAsia="ru-RU"/>
        </w:rPr>
        <w:t>Ислам - религия добра</w:t>
      </w:r>
    </w:p>
    <w:tbl>
      <w:tblPr>
        <w:tblW w:w="12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8"/>
        <w:gridCol w:w="5557"/>
      </w:tblGrid>
      <w:tr w:rsidR="00511EA3" w:rsidRPr="00511EA3" w:rsidTr="00511EA3">
        <w:tc>
          <w:tcPr>
            <w:tcW w:w="0" w:type="auto"/>
            <w:tcBorders>
              <w:top w:val="nil"/>
              <w:left w:val="single" w:sz="2" w:space="0" w:color="DADADA"/>
              <w:right w:val="single" w:sz="2" w:space="0" w:color="DADADA"/>
            </w:tcBorders>
            <w:shd w:val="clear" w:color="auto" w:fill="FFFFFF"/>
            <w:tcMar>
              <w:top w:w="150" w:type="dxa"/>
              <w:left w:w="15" w:type="dxa"/>
              <w:bottom w:w="135" w:type="dxa"/>
              <w:right w:w="45" w:type="dxa"/>
            </w:tcMar>
            <w:hideMark/>
          </w:tcPr>
          <w:p w:rsidR="00511EA3" w:rsidRPr="00511EA3" w:rsidRDefault="00511EA3" w:rsidP="00511EA3">
            <w:pPr>
              <w:spacing w:before="240" w:after="255" w:line="240" w:lineRule="auto"/>
              <w:rPr>
                <w:rFonts w:ascii="Times New Roman" w:eastAsia="Times New Roman" w:hAnsi="Times New Roman" w:cs="Times New Roman"/>
                <w:color w:val="5F5F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C788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114550"/>
                  <wp:effectExtent l="19050" t="0" r="0" b="0"/>
                  <wp:docPr id="1" name="Рисунок 1" descr="http://ihsan.dp.ua/i/cont/110/%D0%BA%D1%83%D1%80%D0%B1%D0%B0%D0%BD%D0%BE%D0%B2%20%D1%80%D0%B0%D0%BC%D0%B0%D0%B7%D0%B0%D0%BD.jpg">
                    <a:hlinkClick xmlns:a="http://schemas.openxmlformats.org/drawingml/2006/main" r:id="rId4" tgtFrame="&quot;_blank&quot;" tooltip="&quot;увеличи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hsan.dp.ua/i/cont/110/%D0%BA%D1%83%D1%80%D0%B1%D0%B0%D0%BD%D0%BE%D0%B2%20%D1%80%D0%B0%D0%BC%D0%B0%D0%B7%D0%B0%D0%BD.jpg">
                            <a:hlinkClick r:id="rId4" tgtFrame="&quot;_blank&quot;" tooltip="&quot;увеличи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2" w:space="0" w:color="DADADA"/>
              <w:right w:val="single" w:sz="2" w:space="0" w:color="DADADA"/>
            </w:tcBorders>
            <w:shd w:val="clear" w:color="auto" w:fill="FFFFFF"/>
            <w:tcMar>
              <w:top w:w="150" w:type="dxa"/>
              <w:left w:w="15" w:type="dxa"/>
              <w:bottom w:w="135" w:type="dxa"/>
              <w:right w:w="45" w:type="dxa"/>
            </w:tcMar>
            <w:hideMark/>
          </w:tcPr>
          <w:p w:rsidR="00511EA3" w:rsidRPr="00511EA3" w:rsidRDefault="00511EA3" w:rsidP="00511EA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5F5F60"/>
                <w:sz w:val="24"/>
                <w:szCs w:val="24"/>
                <w:lang w:eastAsia="ru-RU"/>
              </w:rPr>
            </w:pPr>
            <w:r w:rsidRPr="00511EA3">
              <w:rPr>
                <w:rFonts w:ascii="Times New Roman" w:eastAsia="Times New Roman" w:hAnsi="Times New Roman" w:cs="Times New Roman"/>
                <w:i/>
                <w:iCs/>
                <w:color w:val="5F5F60"/>
                <w:sz w:val="24"/>
                <w:szCs w:val="24"/>
                <w:lang w:eastAsia="ru-RU"/>
              </w:rPr>
              <w:t>На жизненном пути ты теряешь</w:t>
            </w:r>
          </w:p>
          <w:p w:rsidR="00511EA3" w:rsidRPr="00511EA3" w:rsidRDefault="00511EA3" w:rsidP="00511EA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5F5F60"/>
                <w:sz w:val="24"/>
                <w:szCs w:val="24"/>
                <w:lang w:eastAsia="ru-RU"/>
              </w:rPr>
            </w:pPr>
            <w:r w:rsidRPr="00511EA3">
              <w:rPr>
                <w:rFonts w:ascii="Times New Roman" w:eastAsia="Times New Roman" w:hAnsi="Times New Roman" w:cs="Times New Roman"/>
                <w:i/>
                <w:iCs/>
                <w:color w:val="5F5F60"/>
                <w:sz w:val="24"/>
                <w:szCs w:val="24"/>
                <w:lang w:eastAsia="ru-RU"/>
              </w:rPr>
              <w:t>многое: мечты, друзей, иллюзии…</w:t>
            </w:r>
          </w:p>
          <w:p w:rsidR="00511EA3" w:rsidRPr="00511EA3" w:rsidRDefault="00511EA3" w:rsidP="00511EA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5F5F60"/>
                <w:sz w:val="24"/>
                <w:szCs w:val="24"/>
                <w:lang w:eastAsia="ru-RU"/>
              </w:rPr>
            </w:pPr>
            <w:r w:rsidRPr="00511EA3">
              <w:rPr>
                <w:rFonts w:ascii="Times New Roman" w:eastAsia="Times New Roman" w:hAnsi="Times New Roman" w:cs="Times New Roman"/>
                <w:i/>
                <w:iCs/>
                <w:color w:val="5F5F60"/>
                <w:sz w:val="24"/>
                <w:szCs w:val="24"/>
                <w:lang w:eastAsia="ru-RU"/>
              </w:rPr>
              <w:t>Но запомни главное — не теряй веру.</w:t>
            </w:r>
          </w:p>
          <w:p w:rsidR="00511EA3" w:rsidRPr="00511EA3" w:rsidRDefault="00511EA3" w:rsidP="00511EA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5F5F60"/>
                <w:sz w:val="24"/>
                <w:szCs w:val="24"/>
                <w:lang w:eastAsia="ru-RU"/>
              </w:rPr>
            </w:pPr>
            <w:r w:rsidRPr="00511EA3">
              <w:rPr>
                <w:rFonts w:ascii="Times New Roman" w:eastAsia="Times New Roman" w:hAnsi="Times New Roman" w:cs="Times New Roman"/>
                <w:i/>
                <w:iCs/>
                <w:color w:val="5F5F60"/>
                <w:sz w:val="24"/>
                <w:szCs w:val="24"/>
                <w:lang w:eastAsia="ru-RU"/>
              </w:rPr>
              <w:t>Без веры мы никто</w:t>
            </w:r>
          </w:p>
        </w:tc>
      </w:tr>
    </w:tbl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  <w:r w:rsidRPr="00511EA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Он смотрит прямо в глаза, а плавные жесты подчёркивают спокойствие и мудрость. Я беседую с председателем Днепропетровской мусульманской общины Рамазаном Курбановым.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 Скажите, пожалуйста, уважаемый Рамазан, у меня, как и у многих, слово мечеть ассоциируется с минаретами и куполами. Глядя со стороны, несмотря на традиционное внутреннее мусульманское убранство, и не скажешь, что это религиозное сооружение. Почему так?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История мусульманской общины в Днепропетровске начинается практически одновременно со становлением Екатеринослава. У нас есть мечеть, которая построена ещё в 1911 году и расположена на улице Херсонской, 3. С тех пор здание перетерпело много изменений, но, к сожалению, под разными предлогами нам его так и не отдали.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1993 году Леонид Кравчук издал Указ о возврате всех религиозных зданий конфессиям. Был Указ и Леонида Кучмы о возвращении религиозных зданий, а Виктор Ющенко дополнил этот документ… Но всё осталось как и прежде, без движения.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абсолютно законным путем хотим вернуть себе то, что принадлежит общине по праву. Это единственная в Украине мечеть, сохранившаяся с дореволюционного времени. Сейчас в Днепропетровской области более 70 тысяч мусульман. Есть своё кладбище на Краснополье. Мы не нарушаем закон, не протестуем, не митингуем. Мы законопослушные люди, которым, как и всем остальным конфессиям, тоже надо где-то молиться, проводить наши религиозные обряды.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последнего времени на Херсонской располагалась спортивная школа Олимпийского резерва. Представители власти в прошлом году пообещали нам вернуть здание. Но, к сожалению, ситуация пока не меняется…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нас важна историческая и религиозная ценность этого здания. У нас есть возможность провести реконструкцию, вернуть ему изначальный вид и открыть там Исламский культурный Центр, не нарушая архитектурный ансамбль. Конечно, мы могли бы построить новую мечеть, но мусульмане питают глубокое уважение к предкам и своей истории.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 Я вижу здесь много людей разных национальностей… Какие ещё функции, кроме религиозной, выполняет это помещение?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Здесь, на улице Оренбургской, 86, мы стараемся воссоздать именно ту неповторимую атмосферу добра и спокойствия, которая присуща настоящей мечети. Среди наших прихожан азербайджанцы, узбеки, дагестанцы, таджики, туркмены, казахи и представители других </w:t>
      </w: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национальностей, исповедующих Ислам. У нас разный язык, но нас объединяет вера в единого Бога.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мечеть выполняет не только религиозную функцию – это и Воскресная школа, и место ночлега для путников, еда, одежда для нуждающихся любого вероисповедания. Благотворительность – это основа доброты. Мы никогда и никому не отказываем в помощи в любое время суток. Ислам, в первую очередь, это религия мира и добра.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 Как Вы тогда прокомментируете теракты, которые совершают, прикрываясь Исламом?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Ислам не дает никому права лишать человека жизни и какие-либо религиозные чувства преступников не могут быть оправданием для них! Убийство человека является одним из самых тяжких грехов в Исламе, а месть категорически запрещена.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Нашей просветительской деятельностью мы пытаемся донести простую и мудрую мысль – истинный Ислам с терроризмом не имеет ничего общего.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Терроризм – одно из самых страшных явлений нашего времени. Это преступление против человечества, мишенью которого становятся невинные мирные люди. Цель террора – посеять страх в обществе, убивая и калеча людей, использовать ужас и панику как механизм достижения своих бесчеловечных политических целей.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Однако в последние годы в сводках мировых новостей о действиях экстремистов появился еще один полностью вымышленный термин – так называемый "Исламский терроризм"…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Повторяю, что это полностью вымышленное понятие, ибо вероучение Ислама и понятия террора абсолютно несовместимы. Всевышний Аллах повелевает мусульманам в Священном Коране нести людям мир, добро и братскую любовь. Нравственные принципы Ислама не могут быть источником какой-либо формы насилия, о чём однозначно говорится в предписаниях Корана.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Лидеры мусульманского сообщества во всём мире в один голос осуждают любые проявления агрессии и нетерпимости. Ведь мы, настоящие мусульмане, придерживаемся морали Ислама.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"Ислам" в переводе с арабского означает "предание себя Богу" и имеет тот же корень, что и слово "мир". Аллах ниспослал вероучение Ислама, призывая людей встать на путь истины, мира и справедливости.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Основы морали Ислама – это милосердие, щедрость, самопожертвование, благонамеренность и уважение к людям, прощение и мир.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Аллах повелевает мусульманам в Коране относиться ко всем людям с добром и справедливостью.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ответственны за свой моральный облик перед людьми, исповедующими иные религиозные учения, и обязаны трудиться для их блага, так же, как и для своего.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Мусульмане в первую очередь должны соблюдать законы, традиции и обычаи той страны, где они живут – и тогда у них будут все возможности для комфортного проживания. Ведь, хотя в мечети соблюдается традиционный Ислам – знаем, что для всех конфессий есть единый Бог и мы должны жить в мире.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Коран предписывает верующим отвечать добром даже тем, кто причиняет им зло: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"Добро и зло не могут быть равны. Так отклони же [зло] добром, и тогда тот, с кем ты враждуешь, станет тебе горячим другом". </w:t>
      </w: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(Сура "Фуссилат", 41:34)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Кровопролитие, разжигание войны и конфликтов среди людей – величайший грех, проклинаемый Всевышним Аллахом, ибо Господь предупреждает верующих: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"Вина за теми лишь, которые несут обиды людям и злодействуют по всей земле без всякой справедливости и права. Для них – мучительная кара". </w:t>
      </w: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(Сура "Аш-Шура", 42:42)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Убийство невинных людей одно из величайших грехов в Исламе. Величайшая ценность человеческой жизни и уважение к инакомыслию, упомянутые в Священном Коране, </w:t>
      </w: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почитались на протяжении всей истории существования Ислама, начиная со времен пророка Мухаммада (мир ему и благословение).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Пророк Мухаммад (мир ему и благословение) всеми силами оберегал жизни невинных, мирных людей. Он никогда не начинал войн, только в случае необходимости защиты своего народа от агрессии и нападения.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же оборонительная война была неизбежна, то войскам направлялся строжайший приказ не наносить ни малейшего вреда мирным жителям и невинным людям, ни в коем случае не разграблять их жилищ, чтить святые места, христианские храмы и иудейские синагоги.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Принципы справедливости и веротерпимости были примером для всего человечества на протяжении многовековой истории Ислама, христиане и евреи, изгнанные во времена мрачного средневековья из Европы, находили убежище на землях Ислама, в Османской Империи.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Ислам – религия мира и благоденствия. Обязанность каждого истинного мусульманина – относиться ко всем людям с добром и справедливостью, бороться со злом и несправедливостью на земле.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 Но, к сожалению, мы не можем сказать что люди, называющие себя мусульманами, не причастны к злодеяниям…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 ведь Ислам для того и пришел, чтобы исправить людей, помочь встать на путь духовного развития. Возможно, кто-то из них не до конца проникся Исламом. Именуясь формально мусульманином, он включается в сомнительные политические действа, забывая о святости человеческой жизни, о запрете самоубийства. Радикализм – это раковая опухоль на теле современной цивилизации, в том числе Ислама. Это часть какой-то большой геополитической игры: ради достижения вполне меркантильных целей наши культуры пытаются столкнуть, используя наивность и фанатизм определенных верующих людей.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Отношение всего мусульманского сообщества к террору крайне отрицательно. Оно ничего общего не имеет ни с религией Ислам, ни с её ценностями. Террористы используют высокое чистое имя веры в своих грязных действиях, неоправданных ни перед Творцом, ни перед Исламом, ни перед людьми. Подобные поступки являются не только богопротивными, но и одним из самых больших грехов. Никому не дано право лишать жизни других людей. Оно принадлежит только Всевышнему.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Ничем нельзя оправдать убийство ни в чем неповинных людей. Очевидно, что террористов направляют умелые режиссеры, используя их в своих целях. Ими манипулируют – их просто ведут к смерти, играют на их чувствах и вере, искажая понятия, идеологию, жизненные ценности – их как бы перепрограммируют, отключая мозг и эмоции. К сожалению, религия стала использоваться в политике: в грязных делах «кукловоды» опираются на невежество людей. Это говорит нам еще раз о важности обучения и распространения правильных норм истинной веры.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Террористы нападают и на христиан, и на мусульман, и на иудеев.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что самое страшное, террористы вершат свои зверства и дикость, прикрываясь именем Бога, оскверняя понятие веры в глазах многих людей.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Нелюди, совершающие эти зверства, не могут быть ни мусульманами, ни христианами, ни иудеями.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Даже если в графе вероисповедание у этих нелюдей написано "мусульманин", нельзя называть преступления, свершенные ими "исламским терроризмом".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нельзя говорить о "христианском терроризме", если бы преступники выдавали себя за христиан, или же об "иудейском терроризме", если это совершит некто, выдающий себя за иудея. Терроризм не имеет национальности и не принадлежит ни к какой религии.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Ибо ни один истинно верующий, не зависимо от вероисповедания, не сможет убить невинного человека во имя своей веры.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Всевышний Господь повелевает любовь, милосердие и мир… Террор же – полный антагонизм вере, он ставит своей целью беспощадное насилие, убийства и страдания людей…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 – это метод трусливой борьбы безбожных людей и идеологий, будь то расизм, сионизм, фашизм, коммунизм или иные далекие от религиозной морали системы.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Божественной вере нет и не может быть террора.</w:t>
      </w:r>
    </w:p>
    <w:p w:rsidR="00511EA3" w:rsidRPr="00511EA3" w:rsidRDefault="00511EA3" w:rsidP="00511E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Ибо сказано в Коране:</w:t>
      </w:r>
    </w:p>
    <w:p w:rsidR="00511EA3" w:rsidRPr="00511EA3" w:rsidRDefault="00511EA3" w:rsidP="00511EA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1E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"...Аллах не любит злодействующих..." (Сура "Али Имран", 3:140)</w:t>
      </w:r>
    </w:p>
    <w:p w:rsidR="00167C48" w:rsidRDefault="00167C48"/>
    <w:sectPr w:rsidR="00167C48" w:rsidSect="0016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EA3"/>
    <w:rsid w:val="00167C48"/>
    <w:rsid w:val="0051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48"/>
  </w:style>
  <w:style w:type="paragraph" w:styleId="3">
    <w:name w:val="heading 3"/>
    <w:basedOn w:val="a"/>
    <w:link w:val="30"/>
    <w:uiPriority w:val="9"/>
    <w:qFormat/>
    <w:rsid w:val="00511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1EA3"/>
    <w:rPr>
      <w:i/>
      <w:iCs/>
    </w:rPr>
  </w:style>
  <w:style w:type="character" w:styleId="a5">
    <w:name w:val="Strong"/>
    <w:basedOn w:val="a0"/>
    <w:uiPriority w:val="22"/>
    <w:qFormat/>
    <w:rsid w:val="00511E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9260">
                  <w:marLeft w:val="0"/>
                  <w:marRight w:val="0"/>
                  <w:marTop w:val="0"/>
                  <w:marBottom w:val="300"/>
                  <w:divBdr>
                    <w:top w:val="single" w:sz="6" w:space="14" w:color="A7D7E5"/>
                    <w:left w:val="single" w:sz="6" w:space="14" w:color="A7D7E5"/>
                    <w:bottom w:val="single" w:sz="6" w:space="14" w:color="A7D7E5"/>
                    <w:right w:val="single" w:sz="6" w:space="14" w:color="A7D7E5"/>
                  </w:divBdr>
                  <w:divsChild>
                    <w:div w:id="1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hsan.dp.ua/i/cont/big/110/%D0%BA%D1%83%D1%80%D0%B1%D0%B0%D0%BD%D0%BE%D0%B2%20%D1%80%D0%B0%D0%BC%D0%B0%D0%B7%D0%B0%D0%B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8291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2018-09-03T08:30:00Z</dcterms:created>
  <dcterms:modified xsi:type="dcterms:W3CDTF">2018-09-03T08:30:00Z</dcterms:modified>
</cp:coreProperties>
</file>